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0" w:rsidRPr="00AE2750" w:rsidRDefault="00AE2750" w:rsidP="00AE275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2750">
        <w:rPr>
          <w:rFonts w:eastAsia="Times New Roman" w:cstheme="minorHAnsi"/>
          <w:sz w:val="24"/>
          <w:szCs w:val="24"/>
          <w:lang w:eastAsia="pl-PL"/>
        </w:rPr>
        <w:t xml:space="preserve">Regulamin </w:t>
      </w:r>
      <w:r w:rsidR="005931D4">
        <w:rPr>
          <w:rFonts w:eastAsia="Times New Roman" w:cstheme="minorHAnsi"/>
          <w:sz w:val="24"/>
          <w:szCs w:val="24"/>
          <w:lang w:eastAsia="pl-PL"/>
        </w:rPr>
        <w:t xml:space="preserve">usługi Wizualizacji Łazienki na stronie </w:t>
      </w:r>
      <w:hyperlink r:id="rId5" w:history="1">
        <w:r w:rsidR="005931D4" w:rsidRPr="00084E1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www.inserto.pl</w:t>
        </w:r>
      </w:hyperlink>
      <w:r w:rsidR="005931D4">
        <w:rPr>
          <w:rFonts w:eastAsia="Times New Roman" w:cstheme="minorHAnsi"/>
          <w:sz w:val="24"/>
          <w:szCs w:val="24"/>
          <w:lang w:eastAsia="pl-PL"/>
        </w:rPr>
        <w:tab/>
      </w:r>
    </w:p>
    <w:p w:rsidR="00AE2750" w:rsidRPr="00AE2750" w:rsidRDefault="00AE2750" w:rsidP="00AE27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2750">
        <w:rPr>
          <w:rFonts w:eastAsia="Times New Roman" w:cstheme="minorHAnsi"/>
          <w:sz w:val="24"/>
          <w:szCs w:val="24"/>
          <w:lang w:eastAsia="pl-PL"/>
        </w:rPr>
        <w:t>1.POSTANOWIENIA WSTĘPNE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2. WARUNKI SKŁADANIA ZAMÓWIEŃ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3. WARUNKI REALIZACJI ZAMÓWIENIA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4. WARUNKI DOSTAWY ORAZ SPOSOBY PŁATNOŚCI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5. FAKTURY VAT</w:t>
      </w:r>
      <w:r w:rsidR="009037C0" w:rsidRPr="00CF0C71">
        <w:rPr>
          <w:rFonts w:eastAsia="Times New Roman" w:cstheme="minorHAnsi"/>
          <w:sz w:val="24"/>
          <w:szCs w:val="24"/>
          <w:lang w:eastAsia="pl-PL"/>
        </w:rPr>
        <w:t xml:space="preserve"> LUB PARAGON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6. REKLAMACJE I ZWROTY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7. POLITYKA PRYWATNOŚCI I BEZPIECZEŃSTWO TRANSAKCJI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8. SPRZEDAŻ PROMOCYJNA ORAZ WYPRZEDAŻE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9.ODSTĄPIENIE OD UMOWY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10.POSTANOWIENIA KOŃCOWE</w:t>
      </w:r>
    </w:p>
    <w:p w:rsidR="00AE2750" w:rsidRPr="00AE2750" w:rsidRDefault="00CF0C71" w:rsidP="00AE27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F0C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1. 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t>POSTANOWIENIA WSTĘPNE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5931D4">
        <w:rPr>
          <w:rFonts w:eastAsia="Times New Roman" w:cstheme="minorHAnsi"/>
          <w:sz w:val="24"/>
          <w:szCs w:val="24"/>
          <w:lang w:eastAsia="pl-PL"/>
        </w:rPr>
        <w:t>Strona internetowa prowadzona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jest przez firmę </w:t>
      </w:r>
      <w:r w:rsidR="00AE2750" w:rsidRPr="00CF0C71">
        <w:rPr>
          <w:rFonts w:eastAsia="Times New Roman" w:cstheme="minorHAnsi"/>
          <w:sz w:val="24"/>
          <w:szCs w:val="24"/>
          <w:lang w:eastAsia="pl-PL"/>
        </w:rPr>
        <w:t xml:space="preserve">Romax RP </w:t>
      </w:r>
      <w:proofErr w:type="spellStart"/>
      <w:r w:rsidR="00AE2750" w:rsidRPr="00CF0C71">
        <w:rPr>
          <w:rFonts w:eastAsia="Times New Roman" w:cstheme="minorHAnsi"/>
          <w:sz w:val="24"/>
          <w:szCs w:val="24"/>
          <w:lang w:eastAsia="pl-PL"/>
        </w:rPr>
        <w:t>spółka</w:t>
      </w:r>
      <w:proofErr w:type="spellEnd"/>
      <w:r w:rsidR="00AE2750" w:rsidRPr="00CF0C71">
        <w:rPr>
          <w:rFonts w:eastAsia="Times New Roman" w:cstheme="minorHAnsi"/>
          <w:sz w:val="24"/>
          <w:szCs w:val="24"/>
          <w:lang w:eastAsia="pl-PL"/>
        </w:rPr>
        <w:t xml:space="preserve"> z ograniczona odpowiedzialnością spółka komandytowa, 01-258 Warszawa ul. Fort Wola 22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, NIP </w:t>
      </w:r>
      <w:r w:rsidR="00AE2750" w:rsidRPr="00CF0C71">
        <w:rPr>
          <w:rFonts w:eastAsia="Times New Roman" w:cstheme="minorHAnsi"/>
          <w:sz w:val="24"/>
          <w:szCs w:val="24"/>
          <w:lang w:eastAsia="pl-PL"/>
        </w:rPr>
        <w:t>522-25-14-819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D1819" w:rsidRPr="00AE2750" w:rsidRDefault="00CF0C71" w:rsidP="00AE27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F0C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2. 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t>WARUNKI SKŁADANIA ZAMÓWIEŃ</w:t>
      </w:r>
      <w:r w:rsidR="009037C0" w:rsidRPr="00CF0C71">
        <w:rPr>
          <w:rFonts w:eastAsia="Times New Roman" w:cstheme="minorHAnsi"/>
          <w:sz w:val="24"/>
          <w:szCs w:val="24"/>
          <w:lang w:eastAsia="pl-PL"/>
        </w:rPr>
        <w:br/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1. Zamówienia można składać na stronie internetowej </w:t>
      </w:r>
      <w:hyperlink r:id="rId6" w:history="1">
        <w:r w:rsidR="005931D4" w:rsidRPr="00084E16">
          <w:rPr>
            <w:rStyle w:val="Hipercze"/>
          </w:rPr>
          <w:t>www.inserto.pl/wizualizacje-online</w:t>
        </w:r>
      </w:hyperlink>
      <w:r w:rsidR="005931D4">
        <w:t xml:space="preserve">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lub telefonicznie</w:t>
      </w:r>
      <w:r w:rsidR="00AF4159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2750" w:rsidRPr="00CF0C71">
        <w:rPr>
          <w:rStyle w:val="Pogrubienie"/>
          <w:rFonts w:cstheme="minorHAnsi"/>
          <w:b w:val="0"/>
        </w:rPr>
        <w:t>720 903 604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. Zamówienia można składać 24 godziny na dobę</w:t>
      </w:r>
      <w:r w:rsidR="00AF4159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(</w:t>
      </w:r>
      <w:r w:rsidR="005931D4">
        <w:rPr>
          <w:rFonts w:eastAsia="Times New Roman" w:cstheme="minorHAnsi"/>
          <w:sz w:val="24"/>
          <w:szCs w:val="24"/>
          <w:lang w:eastAsia="pl-PL"/>
        </w:rPr>
        <w:t>w przypadku strony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). Zamówienia złożone w dni powszednie po godz. 1</w:t>
      </w:r>
      <w:r w:rsidR="00AF4159" w:rsidRPr="00CF0C71">
        <w:rPr>
          <w:rFonts w:eastAsia="Times New Roman" w:cstheme="minorHAnsi"/>
          <w:sz w:val="24"/>
          <w:szCs w:val="24"/>
          <w:lang w:eastAsia="pl-PL"/>
        </w:rPr>
        <w:t>7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.00, w soboty oraz w niedziele i święta rozpatrywane będą od godz. </w:t>
      </w:r>
      <w:r w:rsidR="00AF4159" w:rsidRPr="00CF0C71">
        <w:rPr>
          <w:rFonts w:eastAsia="Times New Roman" w:cstheme="minorHAnsi"/>
          <w:sz w:val="24"/>
          <w:szCs w:val="24"/>
          <w:lang w:eastAsia="pl-PL"/>
        </w:rPr>
        <w:t>10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.00 następnego dnia </w:t>
      </w:r>
      <w:r w:rsidRPr="00CF0C71">
        <w:rPr>
          <w:rFonts w:eastAsia="Times New Roman" w:cstheme="minorHAnsi"/>
          <w:sz w:val="24"/>
          <w:szCs w:val="24"/>
          <w:lang w:eastAsia="pl-PL"/>
        </w:rPr>
        <w:t>roboczego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.</w:t>
      </w:r>
      <w:r w:rsidRPr="00CF0C71">
        <w:rPr>
          <w:rFonts w:eastAsia="Times New Roman" w:cstheme="minorHAnsi"/>
          <w:sz w:val="24"/>
          <w:szCs w:val="24"/>
          <w:lang w:eastAsia="pl-PL"/>
        </w:rPr>
        <w:br/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2.</w:t>
      </w:r>
      <w:r w:rsidR="005931D4">
        <w:rPr>
          <w:rFonts w:eastAsia="Times New Roman" w:cstheme="minorHAnsi"/>
          <w:sz w:val="24"/>
          <w:szCs w:val="24"/>
          <w:lang w:eastAsia="pl-PL"/>
        </w:rPr>
        <w:t xml:space="preserve">Nasza firma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realizuje zamówienia na terenie Polski,</w:t>
      </w:r>
      <w:r w:rsidR="00AF4159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złożone przez pełnoletnie osoby fizyczne zwane dalej klientem lub konsumentem oraz osoby prawne mające swój adres zamieszkania i siedzibę na terenie Polski.</w:t>
      </w:r>
      <w:r w:rsidRPr="00CF0C71">
        <w:rPr>
          <w:rFonts w:eastAsia="Times New Roman" w:cstheme="minorHAnsi"/>
          <w:sz w:val="24"/>
          <w:szCs w:val="24"/>
          <w:lang w:eastAsia="pl-PL"/>
        </w:rPr>
        <w:br/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3. Warunkiem realizacji złożonego zamówienia jest prawidłowe wypełnienie formularza zamówienia, w szczególności poprzez podanie adresu e-mail </w:t>
      </w:r>
      <w:r w:rsidR="00AF4159" w:rsidRPr="00CF0C71">
        <w:rPr>
          <w:rFonts w:eastAsia="Times New Roman" w:cstheme="minorHAnsi"/>
          <w:sz w:val="24"/>
          <w:szCs w:val="24"/>
          <w:lang w:eastAsia="pl-PL"/>
        </w:rPr>
        <w:t xml:space="preserve">,numeru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telefonu umożliwiającego </w:t>
      </w:r>
      <w:r w:rsidR="005931D4">
        <w:rPr>
          <w:rFonts w:eastAsia="Times New Roman" w:cstheme="minorHAnsi"/>
          <w:sz w:val="24"/>
          <w:szCs w:val="24"/>
          <w:lang w:eastAsia="pl-PL"/>
        </w:rPr>
        <w:t>projektantowi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potwierdzenie przyjęcia zamówienia.</w:t>
      </w:r>
      <w:r w:rsidR="00AF4159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W przypadku wystąpienia niejasności dotyczących informacji przesłanych w formularzu </w:t>
      </w:r>
      <w:r w:rsidR="005931D4">
        <w:rPr>
          <w:rFonts w:eastAsia="Times New Roman" w:cstheme="minorHAnsi"/>
          <w:sz w:val="24"/>
          <w:szCs w:val="24"/>
          <w:lang w:eastAsia="pl-PL"/>
        </w:rPr>
        <w:t>projektant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jest uprawiony do ich potwierdzenia przed realizacją zamówienia.</w:t>
      </w:r>
      <w:r w:rsidR="00AF4159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O zaistnieniu takiej sytuacji </w:t>
      </w:r>
      <w:r w:rsidR="005931D4">
        <w:rPr>
          <w:rFonts w:eastAsia="Times New Roman" w:cstheme="minorHAnsi"/>
          <w:sz w:val="24"/>
          <w:szCs w:val="24"/>
          <w:lang w:eastAsia="pl-PL"/>
        </w:rPr>
        <w:t>projektant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niezwłocznie zawiadomi Klienta drogą elektroniczną lub telefonicznie.</w:t>
      </w:r>
      <w:r w:rsidRPr="00CF0C71">
        <w:rPr>
          <w:rFonts w:eastAsia="Times New Roman" w:cstheme="minorHAnsi"/>
          <w:sz w:val="24"/>
          <w:szCs w:val="24"/>
          <w:lang w:eastAsia="pl-PL"/>
        </w:rPr>
        <w:br/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4. Momentem zawarcia umowy kupna-sprzedaży jest otrzymanie e-mailem od </w:t>
      </w:r>
      <w:r w:rsidR="005931D4">
        <w:rPr>
          <w:rFonts w:eastAsia="Times New Roman" w:cstheme="minorHAnsi"/>
          <w:sz w:val="24"/>
          <w:szCs w:val="24"/>
          <w:lang w:eastAsia="pl-PL"/>
        </w:rPr>
        <w:t>projektanta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potwierdzenia z numerem zamówienia i informacją o przystąpieniu przez </w:t>
      </w:r>
      <w:r w:rsidR="005931D4">
        <w:rPr>
          <w:rFonts w:eastAsia="Times New Roman" w:cstheme="minorHAnsi"/>
          <w:sz w:val="24"/>
          <w:szCs w:val="24"/>
          <w:lang w:eastAsia="pl-PL"/>
        </w:rPr>
        <w:t>firmę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do przygotowania zamówienia. Przed złożeniem zamówienia Kupujący powinien dokładnie zapoznać się z treścią Regulaminu oraz złożyć oświadczenie, czy akceptuje jego treś</w:t>
      </w:r>
      <w:r w:rsidR="005931D4">
        <w:rPr>
          <w:rFonts w:eastAsia="Times New Roman" w:cstheme="minorHAnsi"/>
          <w:sz w:val="24"/>
          <w:szCs w:val="24"/>
          <w:lang w:eastAsia="pl-PL"/>
        </w:rPr>
        <w:t>ć. </w:t>
      </w:r>
      <w:r w:rsidR="005931D4">
        <w:rPr>
          <w:rFonts w:eastAsia="Times New Roman" w:cstheme="minorHAnsi"/>
          <w:sz w:val="24"/>
          <w:szCs w:val="24"/>
          <w:lang w:eastAsia="pl-PL"/>
        </w:rPr>
        <w:br/>
        <w:t>Przedmiotem umowy jest usługa wymieniona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w zamówieniu. Językiem zawarcia umowy jest język polski</w:t>
      </w:r>
      <w:r w:rsidR="001D1819">
        <w:rPr>
          <w:rFonts w:eastAsia="Times New Roman" w:cstheme="minorHAnsi"/>
          <w:sz w:val="24"/>
          <w:szCs w:val="24"/>
          <w:lang w:eastAsia="pl-PL"/>
        </w:rPr>
        <w:t>.</w:t>
      </w:r>
      <w:r w:rsidR="001D1819">
        <w:rPr>
          <w:rFonts w:eastAsia="Times New Roman" w:cstheme="minorHAnsi"/>
          <w:sz w:val="24"/>
          <w:szCs w:val="24"/>
          <w:lang w:eastAsia="pl-PL"/>
        </w:rPr>
        <w:br/>
      </w:r>
      <w:r w:rsidR="001D1819" w:rsidRPr="001D1819">
        <w:rPr>
          <w:rFonts w:eastAsia="Times New Roman" w:cstheme="minorHAnsi"/>
          <w:b/>
          <w:sz w:val="24"/>
          <w:szCs w:val="24"/>
          <w:u w:val="single"/>
          <w:lang w:eastAsia="pl-PL"/>
        </w:rPr>
        <w:t>5. W przypadku zakupu towarów na łączną kwotę 4000zł brutto lub większą w jednym z naszych salonów sprzedaży, usługa wykonania wizualizacji jest darmowa.</w:t>
      </w:r>
    </w:p>
    <w:p w:rsidR="00AE2750" w:rsidRPr="00AE2750" w:rsidRDefault="00CF0C71" w:rsidP="00AE27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F0C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 </w:t>
      </w:r>
      <w:r w:rsidR="009037C0" w:rsidRPr="00CF0C71">
        <w:rPr>
          <w:rFonts w:eastAsia="Times New Roman" w:cstheme="minorHAnsi"/>
          <w:b/>
          <w:bCs/>
          <w:sz w:val="24"/>
          <w:szCs w:val="24"/>
          <w:lang w:eastAsia="pl-PL"/>
        </w:rPr>
        <w:t>WARUNKI REALIZACJI ZAMÓWIENIA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br/>
        <w:t xml:space="preserve">1.    Warunkiem rozpoczęcia procesu realizacji zamówienia jest prawidłowe i kompletne wypełnienie przez Klienta formularza zamówienia na stronie internetowej oraz jego potwierdzenie przez </w:t>
      </w:r>
      <w:r w:rsidR="005931D4">
        <w:rPr>
          <w:rFonts w:eastAsia="Times New Roman" w:cstheme="minorHAnsi"/>
          <w:sz w:val="24"/>
          <w:szCs w:val="24"/>
          <w:lang w:eastAsia="pl-PL"/>
        </w:rPr>
        <w:t>Projektanta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. Wypełniony formularz zamówienia powinien zawierać prawdziwe dane Klienta. Klient składając zamówienie </w:t>
      </w:r>
      <w:r w:rsidR="005931D4">
        <w:rPr>
          <w:rFonts w:eastAsia="Times New Roman" w:cstheme="minorHAnsi"/>
          <w:sz w:val="24"/>
          <w:szCs w:val="24"/>
          <w:lang w:eastAsia="pl-PL"/>
        </w:rPr>
        <w:t>na stronie internetowej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oświadcza, że został w rzetelny sposób poinformowany o wszystkich prawach i obowiązkach.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br/>
        <w:t xml:space="preserve">2.    Po złożeniu zamówienia przez Klienta, system wygeneruje e-maila informującego o dacie zarejestrowania zamówienia, </w:t>
      </w:r>
      <w:r w:rsidR="005931D4">
        <w:rPr>
          <w:rFonts w:eastAsia="Times New Roman" w:cstheme="minorHAnsi"/>
          <w:sz w:val="24"/>
          <w:szCs w:val="24"/>
          <w:lang w:eastAsia="pl-PL"/>
        </w:rPr>
        <w:br/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3.    Pracownik może skontaktować się z osobą zamawiającą, w celu dodatkowego potwierdzenia zamówienia przez telefon lub e-mail. Po rozpatrzeniu zamówienia i zaakceptowaniu przez </w:t>
      </w:r>
      <w:r w:rsidR="005931D4">
        <w:rPr>
          <w:rFonts w:eastAsia="Times New Roman" w:cstheme="minorHAnsi"/>
          <w:sz w:val="24"/>
          <w:szCs w:val="24"/>
          <w:lang w:eastAsia="pl-PL"/>
        </w:rPr>
        <w:t>projektanta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, Klient otrzyma e-mail potwierdzający rozpoczęcie przygoto</w:t>
      </w:r>
      <w:r w:rsidR="005931D4">
        <w:rPr>
          <w:rFonts w:eastAsia="Times New Roman" w:cstheme="minorHAnsi"/>
          <w:sz w:val="24"/>
          <w:szCs w:val="24"/>
          <w:lang w:eastAsia="pl-PL"/>
        </w:rPr>
        <w:t>wania zamówienia.</w:t>
      </w:r>
      <w:r w:rsidR="005931D4">
        <w:rPr>
          <w:rFonts w:eastAsia="Times New Roman" w:cstheme="minorHAnsi"/>
          <w:sz w:val="24"/>
          <w:szCs w:val="24"/>
          <w:lang w:eastAsia="pl-PL"/>
        </w:rPr>
        <w:br/>
        <w:t>4.  Każda cena podana na stronie internetowej jest ceną brutto.</w:t>
      </w:r>
      <w:r w:rsidR="005931D4">
        <w:rPr>
          <w:rFonts w:eastAsia="Times New Roman" w:cstheme="minorHAnsi"/>
          <w:sz w:val="24"/>
          <w:szCs w:val="24"/>
          <w:lang w:eastAsia="pl-PL"/>
        </w:rPr>
        <w:br/>
        <w:t>5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.  W prz</w:t>
      </w:r>
      <w:r w:rsidR="005931D4">
        <w:rPr>
          <w:rFonts w:eastAsia="Times New Roman" w:cstheme="minorHAnsi"/>
          <w:sz w:val="24"/>
          <w:szCs w:val="24"/>
          <w:lang w:eastAsia="pl-PL"/>
        </w:rPr>
        <w:t>ypadku wydłużenia terminu wykonania wizualizacji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Klient zostanie niezwłocznie poinformowany drogą e-mailową.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br/>
      </w:r>
    </w:p>
    <w:p w:rsidR="00AE2750" w:rsidRPr="00AE2750" w:rsidRDefault="00CF0C71" w:rsidP="00AE27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F0C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4. 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t>SPOSOBY PŁATNOŚCI</w:t>
      </w:r>
      <w:r w:rsidR="005931D4">
        <w:rPr>
          <w:rFonts w:eastAsia="Times New Roman" w:cstheme="minorHAnsi"/>
          <w:sz w:val="24"/>
          <w:szCs w:val="24"/>
          <w:lang w:eastAsia="pl-PL"/>
        </w:rPr>
        <w:t>.</w:t>
      </w:r>
      <w:r w:rsidR="005931D4">
        <w:rPr>
          <w:rFonts w:eastAsia="Times New Roman" w:cstheme="minorHAnsi"/>
          <w:sz w:val="24"/>
          <w:szCs w:val="24"/>
          <w:lang w:eastAsia="pl-PL"/>
        </w:rPr>
        <w:br/>
        <w:t>1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.    Sposoby płatności: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br/>
        <w:t xml:space="preserve">•    przelewem na konto – towar wysyłany jest do Klienta po skompletowaniu </w:t>
      </w:r>
      <w:proofErr w:type="spellStart"/>
      <w:r w:rsidR="00AE2750" w:rsidRPr="00AE2750">
        <w:rPr>
          <w:rFonts w:eastAsia="Times New Roman" w:cstheme="minorHAnsi"/>
          <w:sz w:val="24"/>
          <w:szCs w:val="24"/>
          <w:lang w:eastAsia="pl-PL"/>
        </w:rPr>
        <w:t>przesyłki</w:t>
      </w:r>
      <w:proofErr w:type="spellEnd"/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i wpłynięciu należności na konto,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br/>
      </w:r>
      <w:r w:rsidR="005931D4">
        <w:rPr>
          <w:rFonts w:eastAsia="Times New Roman" w:cstheme="minorHAnsi"/>
          <w:sz w:val="24"/>
          <w:szCs w:val="24"/>
          <w:lang w:eastAsia="pl-PL"/>
        </w:rPr>
        <w:lastRenderedPageBreak/>
        <w:t>2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.    Czas d</w:t>
      </w:r>
      <w:r w:rsidR="005931D4">
        <w:rPr>
          <w:rFonts w:eastAsia="Times New Roman" w:cstheme="minorHAnsi"/>
          <w:sz w:val="24"/>
          <w:szCs w:val="24"/>
          <w:lang w:eastAsia="pl-PL"/>
        </w:rPr>
        <w:t xml:space="preserve">ostarczenia projektu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od momentu otrzymania </w:t>
      </w:r>
      <w:r w:rsidR="005931D4">
        <w:rPr>
          <w:rFonts w:eastAsia="Times New Roman" w:cstheme="minorHAnsi"/>
          <w:sz w:val="24"/>
          <w:szCs w:val="24"/>
          <w:lang w:eastAsia="pl-PL"/>
        </w:rPr>
        <w:t>od projektanta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e-maila informującego o rozpoczęciu przygotowania zamówienia wynosi ilość </w:t>
      </w:r>
      <w:r w:rsidR="005931D4">
        <w:rPr>
          <w:rFonts w:eastAsia="Times New Roman" w:cstheme="minorHAnsi"/>
          <w:sz w:val="24"/>
          <w:szCs w:val="24"/>
          <w:lang w:eastAsia="pl-PL"/>
        </w:rPr>
        <w:t>dni roboczych podaną na stronie. W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szczególnych przypadkach termin realizacji może ulec nieznacznemu wydłużeniu, o czym Klient zostanie niezwłocznie poinformowany e-mailowo.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CF0C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D1819"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t>FAKTURY VAT</w:t>
      </w:r>
      <w:r w:rsidR="009037C0" w:rsidRPr="00CF0C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LUB PARAGON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1.    Wszystkie zakupy w naszym sklepie potwierdzamy fakturami VAT lub paragonem fiskalnym.</w:t>
      </w:r>
      <w:r w:rsidR="002049CB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Faktura lub paragon zostaje wystawiona w momencie zapłaty. Za datę zapłaty uważa się datę wpływu środków na konto bankowe sklepu.</w:t>
      </w:r>
    </w:p>
    <w:p w:rsidR="00AE2750" w:rsidRPr="00AE2750" w:rsidRDefault="001D1819" w:rsidP="00CF0C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CF0C71" w:rsidRPr="00CF0C7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t> POLITYKA PRYWATNOŚCI I BEZPIECZEŃSTWO TRANSAKCJ</w:t>
      </w:r>
      <w:r w:rsidR="009037C0" w:rsidRPr="00CF0C71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9037C0" w:rsidRPr="00CF0C7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1. Złożenie zamówienia jest równoznaczne ze zgodą na przechowywanie i przetwarzanie przez firmę danych osobowych zawartych w zamówieniu zgodnie z obowiązującymi przepisami ustawy z dn. 29 sierpnia 1997r. o ochronie danych osobowych (Dz. U. Nr 133, poz. 883), która gwarantuje prawo wglądu do własnych danych, ich poprawiania oraz usunięcia. </w:t>
      </w:r>
      <w:r w:rsidR="009037C0" w:rsidRPr="00CF0C71">
        <w:rPr>
          <w:rFonts w:eastAsia="Times New Roman" w:cstheme="minorHAnsi"/>
          <w:sz w:val="24"/>
          <w:szCs w:val="24"/>
          <w:lang w:eastAsia="pl-PL"/>
        </w:rPr>
        <w:br/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2. Dane osobowe, które Państwo podają podczas zakupów są przetwarzane tylko i wyłącznie w celu realizacji złożonego zamówienia oraz informowania Państwa o nowościach i promocjach w naszym sklepie. Nasza firma nie wykorzystuje tych danych do żadnych innych celów. W żadnym wypadku nie sprzedajemy ich ani też nie udostępniamy osobom trzecim.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br/>
        <w:t xml:space="preserve">3.Zbiór danych został zarejestrowany </w:t>
      </w:r>
      <w:r>
        <w:rPr>
          <w:rFonts w:eastAsia="Times New Roman" w:cstheme="minorHAnsi"/>
          <w:sz w:val="24"/>
          <w:szCs w:val="24"/>
          <w:lang w:eastAsia="pl-PL"/>
        </w:rPr>
        <w:t>w bazie GIODO po 25 V 2018 strona internetowa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dostosował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 się do RODO które zastąpiło dotychczasową polską ustawę o ochronie danych osobowych GIODO, oraz odpowiadające przepisy prawne we wszystkich krajach Unii Europejs</w:t>
      </w:r>
      <w:r>
        <w:rPr>
          <w:rFonts w:eastAsia="Times New Roman" w:cstheme="minorHAnsi"/>
          <w:sz w:val="24"/>
          <w:szCs w:val="24"/>
          <w:lang w:eastAsia="pl-PL"/>
        </w:rPr>
        <w:t>kiej.</w:t>
      </w:r>
      <w:r>
        <w:rPr>
          <w:rFonts w:eastAsia="Times New Roman" w:cstheme="minorHAnsi"/>
          <w:sz w:val="24"/>
          <w:szCs w:val="24"/>
          <w:lang w:eastAsia="pl-PL"/>
        </w:rPr>
        <w:br/>
        <w:t>Informujemy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 xml:space="preserve">iż Administratorem wszystkich danych osobowych jest właściciel sklepu 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br/>
      </w:r>
      <w:r w:rsidR="009037C0" w:rsidRPr="00CF0C71">
        <w:rPr>
          <w:rFonts w:eastAsia="Times New Roman" w:cstheme="minorHAnsi"/>
          <w:sz w:val="24"/>
          <w:szCs w:val="24"/>
          <w:lang w:eastAsia="pl-PL"/>
        </w:rPr>
        <w:t xml:space="preserve">Romax RP </w:t>
      </w:r>
      <w:proofErr w:type="spellStart"/>
      <w:r w:rsidR="009037C0" w:rsidRPr="00CF0C71">
        <w:rPr>
          <w:rFonts w:eastAsia="Times New Roman" w:cstheme="minorHAnsi"/>
          <w:sz w:val="24"/>
          <w:szCs w:val="24"/>
          <w:lang w:eastAsia="pl-PL"/>
        </w:rPr>
        <w:t>spółka</w:t>
      </w:r>
      <w:proofErr w:type="spellEnd"/>
      <w:r w:rsidR="009037C0" w:rsidRPr="00CF0C71">
        <w:rPr>
          <w:rFonts w:eastAsia="Times New Roman" w:cstheme="minorHAnsi"/>
          <w:sz w:val="24"/>
          <w:szCs w:val="24"/>
          <w:lang w:eastAsia="pl-PL"/>
        </w:rPr>
        <w:t xml:space="preserve"> z ograniczona odpowiedzialnością spółka komandytowa, 01-258 Warszawa, ul. Fort Wola 22</w:t>
      </w:r>
      <w:r w:rsidR="00CF0C71" w:rsidRPr="00CF0C71">
        <w:rPr>
          <w:rFonts w:eastAsia="Times New Roman" w:cstheme="minorHAnsi"/>
          <w:sz w:val="24"/>
          <w:szCs w:val="24"/>
          <w:lang w:eastAsia="pl-PL"/>
        </w:rPr>
        <w:t>, mail: romax@romax.waw.pl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br/>
      </w:r>
    </w:p>
    <w:p w:rsidR="00AE2750" w:rsidRPr="00AE2750" w:rsidRDefault="001D1819" w:rsidP="00AE275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CF0C71" w:rsidRPr="00CF0C71">
        <w:rPr>
          <w:rFonts w:eastAsia="Times New Roman" w:cstheme="minorHAnsi"/>
          <w:sz w:val="24"/>
          <w:szCs w:val="24"/>
          <w:lang w:eastAsia="pl-PL"/>
        </w:rPr>
        <w:t>.</w:t>
      </w:r>
      <w:r w:rsidR="00AE2750" w:rsidRPr="00AE2750">
        <w:rPr>
          <w:rFonts w:eastAsia="Times New Roman" w:cstheme="minorHAnsi"/>
          <w:sz w:val="24"/>
          <w:szCs w:val="24"/>
          <w:lang w:eastAsia="pl-PL"/>
        </w:rPr>
        <w:t> </w:t>
      </w:r>
      <w:r w:rsidR="00AE2750" w:rsidRPr="00AE27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ODSTĄPIENIE OD UMOWY </w:t>
      </w:r>
    </w:p>
    <w:p w:rsidR="00AE2750" w:rsidRPr="00AE2750" w:rsidRDefault="00AE2750" w:rsidP="00CF0C71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2750">
        <w:rPr>
          <w:rFonts w:eastAsia="Times New Roman" w:cstheme="minorHAnsi"/>
          <w:sz w:val="24"/>
          <w:szCs w:val="24"/>
          <w:lang w:eastAsia="pl-PL"/>
        </w:rPr>
        <w:t>1.Konsument ma prawo do odstąpienia od umowy zawartej poza lokalem przedsiębiorstwa lub na odległość w terminie 14 dni kalendarzowych bez podania przyczyny.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 xml:space="preserve">2.Przedsiębiorca ma obowiązek przyjąć oświadczenie złożone zarówno na formularzu, którego wzór umieszczono </w:t>
      </w:r>
      <w:r w:rsidR="001D1819">
        <w:rPr>
          <w:rFonts w:eastAsia="Times New Roman" w:cstheme="minorHAnsi"/>
          <w:sz w:val="24"/>
          <w:szCs w:val="24"/>
          <w:lang w:eastAsia="pl-PL"/>
        </w:rPr>
        <w:t>na stronie internetowej</w:t>
      </w:r>
      <w:r w:rsidRPr="00AE2750">
        <w:rPr>
          <w:rFonts w:eastAsia="Times New Roman" w:cstheme="minorHAnsi"/>
          <w:sz w:val="24"/>
          <w:szCs w:val="24"/>
          <w:lang w:eastAsia="pl-PL"/>
        </w:rPr>
        <w:t>, jak i przesłane drogą elektroniczną (np. za pomocą e-maila lub strony internetowej sprzedawcy).Do zachowania ustawowego terminu na odstąpienie od umowy wystarczy wysłanie oświadczenia przed jego upływem.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3.Sprzedawca ma obowiązek niezwłocznie, nie później niż w terminie 14 dni od dnia otrzymania oświadczenia o odstąpieniu od umowy, zwrócić konsumentowi wszystkie dokonane przez niego płatności, w tym koszty dostarczenia rzeczy.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Zwrot środków wpłaconych przez kupującego powinien nastąpić przy użyciu takiego samego sposobu zapłaty, chyba że wyraził on zgodę na inny sposób zwrotu, który jednak nie może wiązać się dla niego z żadnymi dodatkowymi kosztami.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</w:r>
      <w:r w:rsidRPr="00AE2750">
        <w:rPr>
          <w:rFonts w:eastAsia="Times New Roman" w:cstheme="minorHAnsi"/>
          <w:sz w:val="24"/>
          <w:szCs w:val="24"/>
          <w:lang w:eastAsia="pl-PL"/>
        </w:rPr>
        <w:br/>
      </w:r>
      <w:r w:rsidR="00CF0C71" w:rsidRPr="00CF0C7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AE275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1D1819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CF0C71" w:rsidRPr="00CF0C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AE2750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 </w:t>
      </w:r>
      <w:r w:rsidR="00CF0C71" w:rsidRPr="00CF0C71">
        <w:rPr>
          <w:rFonts w:eastAsia="Times New Roman" w:cstheme="minorHAnsi"/>
          <w:sz w:val="24"/>
          <w:szCs w:val="24"/>
          <w:lang w:eastAsia="pl-PL"/>
        </w:rPr>
        <w:br/>
      </w:r>
      <w:r w:rsidRPr="00AE2750">
        <w:rPr>
          <w:rFonts w:eastAsia="Times New Roman" w:cstheme="minorHAnsi"/>
          <w:sz w:val="24"/>
          <w:szCs w:val="24"/>
          <w:lang w:eastAsia="pl-PL"/>
        </w:rPr>
        <w:t xml:space="preserve"> 1. Treść </w:t>
      </w:r>
      <w:r w:rsidR="001D1819">
        <w:rPr>
          <w:rFonts w:eastAsia="Times New Roman" w:cstheme="minorHAnsi"/>
          <w:sz w:val="24"/>
          <w:szCs w:val="24"/>
          <w:lang w:eastAsia="pl-PL"/>
        </w:rPr>
        <w:t>strony Internetowej</w:t>
      </w:r>
      <w:r w:rsidRPr="00AE2750">
        <w:rPr>
          <w:rFonts w:eastAsia="Times New Roman" w:cstheme="minorHAnsi"/>
          <w:sz w:val="24"/>
          <w:szCs w:val="24"/>
          <w:lang w:eastAsia="pl-PL"/>
        </w:rPr>
        <w:t xml:space="preserve"> nie stanowi oferty handlowej w rozumieniu art. 66, ust. 1 Kodeksu Cywilnego. </w:t>
      </w:r>
      <w:r w:rsidR="00CF0C71" w:rsidRPr="00CF0C71">
        <w:rPr>
          <w:rFonts w:eastAsia="Times New Roman" w:cstheme="minorHAnsi"/>
          <w:sz w:val="24"/>
          <w:szCs w:val="24"/>
          <w:lang w:eastAsia="pl-PL"/>
        </w:rPr>
        <w:br/>
      </w:r>
      <w:r w:rsidRPr="00AE2750">
        <w:rPr>
          <w:rFonts w:eastAsia="Times New Roman" w:cstheme="minorHAnsi"/>
          <w:sz w:val="24"/>
          <w:szCs w:val="24"/>
          <w:lang w:eastAsia="pl-PL"/>
        </w:rPr>
        <w:t>2. W sprawach nie uregulowanych niniejszym regulaminem obowiązują przepisy kodeksu cywilnego oraz ustaw o ochronie praw konsumentów i ustawy o ochronie danych osobowych.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3.Regulamin może ulec zmianie w każdym czasie. Informacje o treści zmian Regulaminu są zamieszczane niezwło</w:t>
      </w:r>
      <w:r w:rsidR="001D1819">
        <w:rPr>
          <w:rFonts w:eastAsia="Times New Roman" w:cstheme="minorHAnsi"/>
          <w:sz w:val="24"/>
          <w:szCs w:val="24"/>
          <w:lang w:eastAsia="pl-PL"/>
        </w:rPr>
        <w:t>cznie na stronie internetowej</w:t>
      </w:r>
      <w:r w:rsidRPr="00AE2750">
        <w:rPr>
          <w:rFonts w:eastAsia="Times New Roman" w:cstheme="minorHAnsi"/>
          <w:sz w:val="24"/>
          <w:szCs w:val="24"/>
          <w:lang w:eastAsia="pl-PL"/>
        </w:rPr>
        <w:t>.</w:t>
      </w:r>
      <w:r w:rsidR="009037C0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2750">
        <w:rPr>
          <w:rFonts w:eastAsia="Times New Roman" w:cstheme="minorHAnsi"/>
          <w:sz w:val="24"/>
          <w:szCs w:val="24"/>
          <w:lang w:eastAsia="pl-PL"/>
        </w:rPr>
        <w:t xml:space="preserve">Zmiany obowiązują od dnia ich publikacji na </w:t>
      </w:r>
      <w:r w:rsidR="001D1819">
        <w:rPr>
          <w:rFonts w:eastAsia="Times New Roman" w:cstheme="minorHAnsi"/>
          <w:sz w:val="24"/>
          <w:szCs w:val="24"/>
          <w:lang w:eastAsia="pl-PL"/>
        </w:rPr>
        <w:t>stronie internetowej</w:t>
      </w:r>
      <w:r w:rsidRPr="00AE2750">
        <w:rPr>
          <w:rFonts w:eastAsia="Times New Roman" w:cstheme="minorHAnsi"/>
          <w:sz w:val="24"/>
          <w:szCs w:val="24"/>
          <w:lang w:eastAsia="pl-PL"/>
        </w:rPr>
        <w:t xml:space="preserve"> i nie mają mocy wstecznej.</w:t>
      </w:r>
      <w:r w:rsidR="00CF0C71" w:rsidRPr="00CF0C71">
        <w:rPr>
          <w:rFonts w:eastAsia="Times New Roman" w:cstheme="minorHAnsi"/>
          <w:sz w:val="24"/>
          <w:szCs w:val="24"/>
          <w:lang w:eastAsia="pl-PL"/>
        </w:rPr>
        <w:br/>
      </w:r>
      <w:r w:rsidRPr="00AE2750">
        <w:rPr>
          <w:rFonts w:eastAsia="Times New Roman" w:cstheme="minorHAnsi"/>
          <w:sz w:val="24"/>
          <w:szCs w:val="24"/>
          <w:lang w:eastAsia="pl-PL"/>
        </w:rPr>
        <w:t>4.Umowa sprzedaży towarów zawierana jest zgodnie z prawem polskim i w języku polskim.</w:t>
      </w:r>
      <w:r w:rsidR="009037C0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2750">
        <w:rPr>
          <w:rFonts w:eastAsia="Times New Roman" w:cstheme="minorHAnsi"/>
          <w:sz w:val="24"/>
          <w:szCs w:val="24"/>
          <w:lang w:eastAsia="pl-PL"/>
        </w:rPr>
        <w:t>W przypadku jakichkolwiek pytań lub wątpliwości prosimy o kontakt telefoniczny lub mailowy</w:t>
      </w:r>
      <w:r w:rsidRPr="00AE2750">
        <w:rPr>
          <w:rFonts w:eastAsia="Times New Roman" w:cstheme="minorHAnsi"/>
          <w:sz w:val="24"/>
          <w:szCs w:val="24"/>
          <w:lang w:eastAsia="pl-PL"/>
        </w:rPr>
        <w:br/>
        <w:t>Ostatnia aktualizacja regulaminu:</w:t>
      </w:r>
      <w:r w:rsidR="00CF0C71" w:rsidRPr="00CF0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2750">
        <w:rPr>
          <w:rFonts w:eastAsia="Times New Roman" w:cstheme="minorHAnsi"/>
          <w:sz w:val="24"/>
          <w:szCs w:val="24"/>
          <w:lang w:eastAsia="pl-PL"/>
        </w:rPr>
        <w:t>25</w:t>
      </w:r>
      <w:r w:rsidR="00CF0C71" w:rsidRPr="00CF0C71">
        <w:rPr>
          <w:rFonts w:eastAsia="Times New Roman" w:cstheme="minorHAnsi"/>
          <w:sz w:val="24"/>
          <w:szCs w:val="24"/>
          <w:lang w:eastAsia="pl-PL"/>
        </w:rPr>
        <w:t>/05/</w:t>
      </w:r>
      <w:r w:rsidRPr="00AE2750">
        <w:rPr>
          <w:rFonts w:eastAsia="Times New Roman" w:cstheme="minorHAnsi"/>
          <w:sz w:val="24"/>
          <w:szCs w:val="24"/>
          <w:lang w:eastAsia="pl-PL"/>
        </w:rPr>
        <w:t>2018</w:t>
      </w:r>
    </w:p>
    <w:p w:rsidR="006574C3" w:rsidRPr="00CF0C71" w:rsidRDefault="006574C3">
      <w:pPr>
        <w:rPr>
          <w:rFonts w:cstheme="minorHAnsi"/>
        </w:rPr>
      </w:pPr>
    </w:p>
    <w:sectPr w:rsidR="006574C3" w:rsidRPr="00CF0C71" w:rsidSect="00AE27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2F6"/>
    <w:multiLevelType w:val="multilevel"/>
    <w:tmpl w:val="345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E2750"/>
    <w:rsid w:val="0003630B"/>
    <w:rsid w:val="001D1819"/>
    <w:rsid w:val="002049CB"/>
    <w:rsid w:val="005931D4"/>
    <w:rsid w:val="006574C3"/>
    <w:rsid w:val="009037C0"/>
    <w:rsid w:val="00AE2750"/>
    <w:rsid w:val="00AF4159"/>
    <w:rsid w:val="00C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27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2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erto.pl/wizualizacje-online" TargetMode="External"/><Relationship Id="rId5" Type="http://schemas.openxmlformats.org/officeDocument/2006/relationships/hyperlink" Target="http://www.inser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2019-01-26T09:09:00Z</cp:lastPrinted>
  <dcterms:created xsi:type="dcterms:W3CDTF">2019-01-26T08:24:00Z</dcterms:created>
  <dcterms:modified xsi:type="dcterms:W3CDTF">2019-01-30T13:08:00Z</dcterms:modified>
</cp:coreProperties>
</file>